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463" w:rsidRPr="0005485B" w:rsidRDefault="00482463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85B">
        <w:rPr>
          <w:rFonts w:ascii="Times New Roman" w:hAnsi="Times New Roman" w:cs="Times New Roman"/>
          <w:b/>
          <w:sz w:val="28"/>
          <w:szCs w:val="28"/>
        </w:rPr>
        <w:t xml:space="preserve">Теоретический материал к контрольной работе № </w:t>
      </w:r>
      <w:r w:rsidR="000B1404">
        <w:rPr>
          <w:rFonts w:ascii="Times New Roman" w:hAnsi="Times New Roman" w:cs="Times New Roman"/>
          <w:b/>
          <w:sz w:val="28"/>
          <w:szCs w:val="28"/>
        </w:rPr>
        <w:t>4</w:t>
      </w:r>
      <w:r w:rsidRPr="0005485B">
        <w:rPr>
          <w:rFonts w:ascii="Times New Roman" w:hAnsi="Times New Roman" w:cs="Times New Roman"/>
          <w:b/>
          <w:sz w:val="28"/>
          <w:szCs w:val="28"/>
        </w:rPr>
        <w:t xml:space="preserve"> по географии</w:t>
      </w:r>
    </w:p>
    <w:p w:rsidR="00F63886" w:rsidRDefault="00482463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86" w:rsidRPr="00561B6F">
        <w:rPr>
          <w:rFonts w:ascii="Times New Roman" w:hAnsi="Times New Roman" w:cs="Times New Roman"/>
          <w:b/>
          <w:sz w:val="28"/>
          <w:szCs w:val="28"/>
        </w:rPr>
        <w:t>(8 класс)</w:t>
      </w:r>
    </w:p>
    <w:p w:rsidR="003E5BB2" w:rsidRPr="003E5BB2" w:rsidRDefault="003E5BB2" w:rsidP="003E5BB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B2">
        <w:rPr>
          <w:rFonts w:ascii="Times New Roman" w:hAnsi="Times New Roman" w:cs="Times New Roman"/>
          <w:b/>
          <w:sz w:val="28"/>
          <w:szCs w:val="28"/>
        </w:rPr>
        <w:t>Колониальные владения</w:t>
      </w:r>
    </w:p>
    <w:p w:rsidR="003E5BB2" w:rsidRPr="003E5BB2" w:rsidRDefault="003E5BB2" w:rsidP="003E5B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BB2">
        <w:rPr>
          <w:rFonts w:ascii="Times New Roman" w:hAnsi="Times New Roman" w:cs="Times New Roman"/>
          <w:sz w:val="28"/>
          <w:szCs w:val="28"/>
        </w:rPr>
        <w:t>В эпоху Великих географических открытий европейские государства проводили активную и довольно агрессивную экспансионистскую политику, позволившую им накопить первоначальный капитал, ставший основой промышленной революции.</w:t>
      </w:r>
    </w:p>
    <w:p w:rsidR="003E5BB2" w:rsidRDefault="003E5BB2" w:rsidP="003E5BB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107364D" wp14:editId="4CBAF0A7">
            <wp:extent cx="5940425" cy="2400300"/>
            <wp:effectExtent l="0" t="0" r="3175" b="0"/>
            <wp:docPr id="1" name="Рисунок 1" descr="ÐÐ°ÑÑÐ¸Ð½ÐºÐ¸ Ð¿Ð¾ Ð·Ð°Ð¿ÑÐ¾ÑÑ ÐºÐ¾Ð»Ð¾Ð½Ð¸Ð°Ð»ÑÐ½ÑÐµ Ð¸Ð¼Ð¿ÐµÑ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ºÐ¾Ð»Ð¾Ð½Ð¸Ð°Ð»ÑÐ½ÑÐµ Ð¸Ð¼Ð¿ÐµÑÐ¸Ð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BB2" w:rsidRPr="003E5BB2" w:rsidRDefault="003E5BB2" w:rsidP="003E5B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BB2">
        <w:rPr>
          <w:rFonts w:ascii="Times New Roman" w:hAnsi="Times New Roman" w:cs="Times New Roman"/>
          <w:sz w:val="28"/>
          <w:szCs w:val="28"/>
        </w:rPr>
        <w:t>Основные признаки колонии – политическая несамостоятельность, географическая обособленность от метрополии (центрального государства).</w:t>
      </w:r>
    </w:p>
    <w:p w:rsidR="003E5BB2" w:rsidRPr="003E5BB2" w:rsidRDefault="003E5BB2" w:rsidP="003E5B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BB2">
        <w:rPr>
          <w:rFonts w:ascii="Times New Roman" w:hAnsi="Times New Roman" w:cs="Times New Roman"/>
          <w:sz w:val="28"/>
          <w:szCs w:val="28"/>
        </w:rPr>
        <w:t>В 20 веке начался обратный процесс – деколонизация, приведшая к Гражданским войнам в бывших колониях.</w:t>
      </w:r>
    </w:p>
    <w:p w:rsidR="003E5BB2" w:rsidRDefault="003E5BB2" w:rsidP="003E5BB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AAF17DA" wp14:editId="6A32D039">
            <wp:extent cx="5928360" cy="2682240"/>
            <wp:effectExtent l="0" t="0" r="0" b="3810"/>
            <wp:docPr id="3" name="Рисунок 3" descr="C:\Users\artur\Downloads\Formación_de_los_países_del_mu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rtur\Downloads\Formación_de_los_países_del_mund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BB2" w:rsidRPr="003E5BB2" w:rsidRDefault="003E5BB2" w:rsidP="003E5B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BB2">
        <w:rPr>
          <w:rFonts w:ascii="Times New Roman" w:hAnsi="Times New Roman" w:cs="Times New Roman"/>
          <w:sz w:val="28"/>
          <w:szCs w:val="28"/>
        </w:rPr>
        <w:t>Доп</w:t>
      </w:r>
      <w:r>
        <w:rPr>
          <w:rFonts w:ascii="Times New Roman" w:hAnsi="Times New Roman" w:cs="Times New Roman"/>
          <w:sz w:val="28"/>
          <w:szCs w:val="28"/>
        </w:rPr>
        <w:t xml:space="preserve">олнительные </w:t>
      </w:r>
      <w:bookmarkStart w:id="0" w:name="_GoBack"/>
      <w:bookmarkEnd w:id="0"/>
      <w:r w:rsidRPr="003E5BB2">
        <w:rPr>
          <w:rFonts w:ascii="Times New Roman" w:hAnsi="Times New Roman" w:cs="Times New Roman"/>
          <w:sz w:val="28"/>
          <w:szCs w:val="28"/>
        </w:rPr>
        <w:t xml:space="preserve">материалы: </w:t>
      </w:r>
      <w:hyperlink r:id="rId9" w:history="1">
        <w:r w:rsidRPr="003E5BB2">
          <w:rPr>
            <w:rStyle w:val="a7"/>
            <w:rFonts w:ascii="Times New Roman" w:hAnsi="Times New Roman" w:cs="Times New Roman"/>
            <w:sz w:val="28"/>
            <w:szCs w:val="28"/>
          </w:rPr>
          <w:t>https://scicenter.online/gosudarstva-prava-istoriya-scicenter/kolonialnyie-imperii-gollandii-portugalii-141826.html</w:t>
        </w:r>
      </w:hyperlink>
      <w:r w:rsidRPr="003E5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404" w:rsidRDefault="000B1404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B1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1D5" w:rsidRDefault="001331D5" w:rsidP="00F63886">
      <w:pPr>
        <w:spacing w:after="0" w:line="240" w:lineRule="auto"/>
      </w:pPr>
      <w:r>
        <w:separator/>
      </w:r>
    </w:p>
  </w:endnote>
  <w:endnote w:type="continuationSeparator" w:id="0">
    <w:p w:rsidR="001331D5" w:rsidRDefault="001331D5" w:rsidP="00F6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1D5" w:rsidRDefault="001331D5" w:rsidP="00F63886">
      <w:pPr>
        <w:spacing w:after="0" w:line="240" w:lineRule="auto"/>
      </w:pPr>
      <w:r>
        <w:separator/>
      </w:r>
    </w:p>
  </w:footnote>
  <w:footnote w:type="continuationSeparator" w:id="0">
    <w:p w:rsidR="001331D5" w:rsidRDefault="001331D5" w:rsidP="00F63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F22BB"/>
    <w:multiLevelType w:val="hybridMultilevel"/>
    <w:tmpl w:val="3046665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886"/>
    <w:rsid w:val="000B1404"/>
    <w:rsid w:val="000C46BB"/>
    <w:rsid w:val="001331D5"/>
    <w:rsid w:val="0039054A"/>
    <w:rsid w:val="003E5BB2"/>
    <w:rsid w:val="00482463"/>
    <w:rsid w:val="00561B6F"/>
    <w:rsid w:val="00A57EAF"/>
    <w:rsid w:val="00AA4E9C"/>
    <w:rsid w:val="00C23753"/>
    <w:rsid w:val="00E22823"/>
    <w:rsid w:val="00F63886"/>
    <w:rsid w:val="00FC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A714C-DFEB-4EF8-8106-22F691C02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38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388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63886"/>
    <w:rPr>
      <w:vertAlign w:val="superscript"/>
    </w:rPr>
  </w:style>
  <w:style w:type="paragraph" w:styleId="a6">
    <w:name w:val="List Paragraph"/>
    <w:basedOn w:val="a"/>
    <w:uiPriority w:val="34"/>
    <w:qFormat/>
    <w:rsid w:val="00F6388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638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cicenter.online/gosudarstva-prava-istoriya-scicenter/kolonialnyie-imperii-gollandii-portugalii-14182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Petrosian</dc:creator>
  <cp:keywords/>
  <dc:description/>
  <cp:lastModifiedBy>guest</cp:lastModifiedBy>
  <cp:revision>10</cp:revision>
  <dcterms:created xsi:type="dcterms:W3CDTF">2018-09-22T17:35:00Z</dcterms:created>
  <dcterms:modified xsi:type="dcterms:W3CDTF">2019-03-25T13:58:00Z</dcterms:modified>
</cp:coreProperties>
</file>